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402"/>
        </w:tabs>
        <w:spacing w:after="0" w:before="0" w:line="278.00000000000006" w:lineRule="auto"/>
        <w:ind w:left="0" w:right="10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ind w:left="2880" w:firstLine="720"/>
        <w:rPr>
          <w:rFonts w:ascii="Calibri" w:cs="Calibri" w:eastAsia="Calibri" w:hAnsi="Calibri"/>
          <w:b w:val="1"/>
          <w:color w:val="93268f"/>
          <w:sz w:val="36"/>
          <w:szCs w:val="36"/>
        </w:rPr>
      </w:pPr>
      <w:r w:rsidDel="00000000" w:rsidR="00000000" w:rsidRPr="00000000">
        <w:rPr>
          <w:rFonts w:ascii="Calibri" w:cs="Calibri" w:eastAsia="Calibri" w:hAnsi="Calibri"/>
          <w:b w:val="1"/>
          <w:color w:val="93268f"/>
          <w:sz w:val="36"/>
          <w:szCs w:val="36"/>
          <w:rtl w:val="0"/>
        </w:rPr>
        <w:t xml:space="preserve">Case study </w:t>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tbl>
      <w:tblPr>
        <w:tblStyle w:val="Table1"/>
        <w:tblW w:w="8931.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21"/>
        <w:gridCol w:w="6210"/>
        <w:tblGridChange w:id="0">
          <w:tblGrid>
            <w:gridCol w:w="2721"/>
            <w:gridCol w:w="6210"/>
          </w:tblGrid>
        </w:tblGridChange>
      </w:tblGrid>
      <w:tr>
        <w:trPr>
          <w:cantSplit w:val="0"/>
          <w:trHeight w:val="640" w:hRule="atLeast"/>
          <w:tblHeader w:val="0"/>
        </w:trPr>
        <w:tc>
          <w:tcPr>
            <w:shd w:fill="93268f" w:val="clear"/>
            <w:vAlign w:val="center"/>
          </w:tcPr>
          <w:p w:rsidR="00000000" w:rsidDel="00000000" w:rsidP="00000000" w:rsidRDefault="00000000" w:rsidRPr="00000000" w14:paraId="00000005">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Title of Case study</w:t>
            </w:r>
          </w:p>
        </w:tc>
        <w:tc>
          <w:tcPr>
            <w:shd w:fill="ffffff" w:val="clear"/>
            <w:vAlign w:val="center"/>
          </w:tcPr>
          <w:p w:rsidR="00000000" w:rsidDel="00000000" w:rsidP="00000000" w:rsidRDefault="00000000" w:rsidRPr="00000000" w14:paraId="00000006">
            <w:pPr>
              <w:rPr>
                <w:rFonts w:ascii="Calibri" w:cs="Calibri" w:eastAsia="Calibri" w:hAnsi="Calibri"/>
                <w:color w:val="244061"/>
              </w:rPr>
            </w:pPr>
            <w:r w:rsidDel="00000000" w:rsidR="00000000" w:rsidRPr="00000000">
              <w:rPr>
                <w:rFonts w:ascii="Calibri" w:cs="Calibri" w:eastAsia="Calibri" w:hAnsi="Calibri"/>
                <w:color w:val="244061"/>
                <w:rtl w:val="0"/>
              </w:rPr>
              <w:t xml:space="preserve">A successful female crowdfunding campaign – The Silfir project</w:t>
            </w:r>
          </w:p>
        </w:tc>
      </w:tr>
      <w:tr>
        <w:trPr>
          <w:cantSplit w:val="0"/>
          <w:trHeight w:val="636" w:hRule="atLeast"/>
          <w:tblHeader w:val="0"/>
        </w:trPr>
        <w:tc>
          <w:tcPr>
            <w:shd w:fill="93268f" w:val="clear"/>
            <w:vAlign w:val="center"/>
          </w:tcPr>
          <w:p w:rsidR="00000000" w:rsidDel="00000000" w:rsidP="00000000" w:rsidRDefault="00000000" w:rsidRPr="00000000" w14:paraId="00000007">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Keywords (meta tag)</w:t>
            </w:r>
          </w:p>
        </w:tc>
        <w:tc>
          <w:tcPr>
            <w:shd w:fill="ffffff" w:val="clear"/>
            <w:vAlign w:val="center"/>
          </w:tcPr>
          <w:p w:rsidR="00000000" w:rsidDel="00000000" w:rsidP="00000000" w:rsidRDefault="00000000" w:rsidRPr="00000000" w14:paraId="00000008">
            <w:pPr>
              <w:rPr>
                <w:rFonts w:ascii="Calibri" w:cs="Calibri" w:eastAsia="Calibri" w:hAnsi="Calibri"/>
                <w:color w:val="244061"/>
              </w:rPr>
            </w:pPr>
            <w:r w:rsidDel="00000000" w:rsidR="00000000" w:rsidRPr="00000000">
              <w:rPr>
                <w:rFonts w:ascii="Calibri" w:cs="Calibri" w:eastAsia="Calibri" w:hAnsi="Calibri"/>
                <w:color w:val="244061"/>
                <w:rtl w:val="0"/>
              </w:rPr>
              <w:t xml:space="preserve">Access to finance, crowdfunding</w:t>
            </w:r>
          </w:p>
        </w:tc>
      </w:tr>
      <w:tr>
        <w:trPr>
          <w:cantSplit w:val="0"/>
          <w:trHeight w:val="636" w:hRule="atLeast"/>
          <w:tblHeader w:val="0"/>
        </w:trPr>
        <w:tc>
          <w:tcPr>
            <w:shd w:fill="93268f" w:val="clear"/>
            <w:vAlign w:val="center"/>
          </w:tcPr>
          <w:p w:rsidR="00000000" w:rsidDel="00000000" w:rsidP="00000000" w:rsidRDefault="00000000" w:rsidRPr="00000000" w14:paraId="00000009">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Provided by</w:t>
            </w:r>
          </w:p>
        </w:tc>
        <w:tc>
          <w:tcPr>
            <w:shd w:fill="ffffff" w:val="clear"/>
            <w:vAlign w:val="center"/>
          </w:tcPr>
          <w:p w:rsidR="00000000" w:rsidDel="00000000" w:rsidP="00000000" w:rsidRDefault="00000000" w:rsidRPr="00000000" w14:paraId="0000000A">
            <w:pPr>
              <w:rPr>
                <w:rFonts w:ascii="Calibri" w:cs="Calibri" w:eastAsia="Calibri" w:hAnsi="Calibri"/>
                <w:color w:val="244061"/>
              </w:rPr>
            </w:pPr>
            <w:r w:rsidDel="00000000" w:rsidR="00000000" w:rsidRPr="00000000">
              <w:rPr>
                <w:rFonts w:ascii="Calibri" w:cs="Calibri" w:eastAsia="Calibri" w:hAnsi="Calibri"/>
                <w:color w:val="244061"/>
                <w:rtl w:val="0"/>
              </w:rPr>
              <w:t xml:space="preserve">IHF</w:t>
            </w:r>
          </w:p>
        </w:tc>
      </w:tr>
      <w:tr>
        <w:trPr>
          <w:cantSplit w:val="0"/>
          <w:trHeight w:val="600" w:hRule="atLeast"/>
          <w:tblHeader w:val="0"/>
        </w:trPr>
        <w:tc>
          <w:tcPr>
            <w:shd w:fill="93268f" w:val="clear"/>
            <w:vAlign w:val="center"/>
          </w:tcPr>
          <w:p w:rsidR="00000000" w:rsidDel="00000000" w:rsidP="00000000" w:rsidRDefault="00000000" w:rsidRPr="00000000" w14:paraId="0000000B">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Language</w:t>
            </w:r>
          </w:p>
        </w:tc>
        <w:tc>
          <w:tcPr>
            <w:shd w:fill="ffffff" w:val="clear"/>
            <w:vAlign w:val="center"/>
          </w:tcPr>
          <w:p w:rsidR="00000000" w:rsidDel="00000000" w:rsidP="00000000" w:rsidRDefault="00000000" w:rsidRPr="00000000" w14:paraId="0000000C">
            <w:pPr>
              <w:rPr>
                <w:rFonts w:ascii="Calibri" w:cs="Calibri" w:eastAsia="Calibri" w:hAnsi="Calibri"/>
                <w:color w:val="002060"/>
              </w:rPr>
            </w:pPr>
            <w:r w:rsidDel="00000000" w:rsidR="00000000" w:rsidRPr="00000000">
              <w:rPr>
                <w:rFonts w:ascii="Calibri" w:cs="Calibri" w:eastAsia="Calibri" w:hAnsi="Calibri"/>
                <w:color w:val="002060"/>
                <w:rtl w:val="0"/>
              </w:rPr>
              <w:t xml:space="preserve">ENGLISH</w:t>
            </w:r>
          </w:p>
        </w:tc>
      </w:tr>
      <w:tr>
        <w:trPr>
          <w:cantSplit w:val="0"/>
          <w:trHeight w:val="264" w:hRule="atLeast"/>
          <w:tblHeader w:val="0"/>
        </w:trPr>
        <w:tc>
          <w:tcPr>
            <w:gridSpan w:val="2"/>
            <w:shd w:fill="93268f" w:val="clear"/>
            <w:vAlign w:val="center"/>
          </w:tcPr>
          <w:p w:rsidR="00000000" w:rsidDel="00000000" w:rsidP="00000000" w:rsidRDefault="00000000" w:rsidRPr="00000000" w14:paraId="0000000D">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Case study</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tc>
      </w:tr>
      <w:tr>
        <w:trPr>
          <w:cantSplit w:val="0"/>
          <w:trHeight w:val="4432" w:hRule="atLeast"/>
          <w:tblHeader w:val="0"/>
        </w:trPr>
        <w:tc>
          <w:tcPr>
            <w:gridSpan w:val="2"/>
            <w:shd w:fill="auto" w:val="clear"/>
            <w:vAlign w:val="center"/>
          </w:tcPr>
          <w:p w:rsidR="00000000" w:rsidDel="00000000" w:rsidP="00000000" w:rsidRDefault="00000000" w:rsidRPr="00000000" w14:paraId="00000010">
            <w:pPr>
              <w:jc w:val="both"/>
              <w:rPr>
                <w:rFonts w:ascii="Calibri" w:cs="Calibri" w:eastAsia="Calibri" w:hAnsi="Calibri"/>
              </w:rPr>
            </w:pPr>
            <w:r w:rsidDel="00000000" w:rsidR="00000000" w:rsidRPr="00000000">
              <w:rPr>
                <w:rFonts w:ascii="Calibri" w:cs="Calibri" w:eastAsia="Calibri" w:hAnsi="Calibri"/>
                <w:rtl w:val="0"/>
              </w:rPr>
              <w:t xml:space="preserve">Crowdfunding is a raise funding practice that seems to be revolutionising the gender dynamics regarding the possibility of accessing finance. Men use crowdfunding platforms more often than women; however, women are more successful at reaching their campaign targets.</w:t>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The higher success rates for women in crowdfunding contrast with the lower odds when competing with men for government grants and in traditional funding systems in general (ESMT Berlin, 2019).</w:t>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The sustainable fashion brand Silfir, founded by Hannah Kromminga is an example of how women can successfully crowdfund their business.</w:t>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In 2019, her company was able to crowdfund €30,000 on Kickstarter to pay for the production of their collection. Hence, Crowdfunding became essential to test the success of Hannah's product and promote her idea, which allowed Hannah to win the European Innovation Award for a circular design uniform.</w:t>
            </w:r>
          </w:p>
        </w:tc>
      </w:tr>
      <w:tr>
        <w:trPr>
          <w:cantSplit w:val="0"/>
          <w:trHeight w:val="2837" w:hRule="atLeast"/>
          <w:tblHeader w:val="0"/>
        </w:trPr>
        <w:tc>
          <w:tcPr>
            <w:shd w:fill="93268f" w:val="clear"/>
            <w:vAlign w:val="center"/>
          </w:tcPr>
          <w:p w:rsidR="00000000" w:rsidDel="00000000" w:rsidP="00000000" w:rsidRDefault="00000000" w:rsidRPr="00000000" w14:paraId="00000018">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Reference Link (if any)</w:t>
            </w:r>
          </w:p>
        </w:tc>
        <w:tc>
          <w:tcPr>
            <w:vAlign w:val="center"/>
          </w:tcPr>
          <w:p w:rsidR="00000000" w:rsidDel="00000000" w:rsidP="00000000" w:rsidRDefault="00000000" w:rsidRPr="00000000" w14:paraId="00000019">
            <w:pPr>
              <w:rPr>
                <w:rFonts w:ascii="Calibri" w:cs="Calibri" w:eastAsia="Calibri" w:hAnsi="Calibri"/>
                <w:color w:val="243255"/>
              </w:rPr>
            </w:pPr>
            <w:bookmarkStart w:colFirst="0" w:colLast="0" w:name="_heading=h.gjdgxs" w:id="0"/>
            <w:bookmarkEnd w:id="0"/>
            <w:hyperlink r:id="rId7">
              <w:r w:rsidDel="00000000" w:rsidR="00000000" w:rsidRPr="00000000">
                <w:rPr>
                  <w:rFonts w:ascii="Calibri" w:cs="Calibri" w:eastAsia="Calibri" w:hAnsi="Calibri"/>
                  <w:color w:val="0000ff"/>
                  <w:u w:val="single"/>
                  <w:rtl w:val="0"/>
                </w:rPr>
                <w:t xml:space="preserve">https://www.kickstarter.com/projects/921919360/sustainable-fashion-made-easy-the-soft-workwear-uniform</w:t>
              </w:r>
            </w:hyperlink>
            <w:r w:rsidDel="00000000" w:rsidR="00000000" w:rsidRPr="00000000">
              <w:rPr>
                <w:rFonts w:ascii="Calibri" w:cs="Calibri" w:eastAsia="Calibri" w:hAnsi="Calibri"/>
                <w:color w:val="243255"/>
                <w:rtl w:val="0"/>
              </w:rPr>
              <w:t xml:space="preserve"> </w:t>
            </w:r>
          </w:p>
          <w:p w:rsidR="00000000" w:rsidDel="00000000" w:rsidP="00000000" w:rsidRDefault="00000000" w:rsidRPr="00000000" w14:paraId="0000001A">
            <w:pPr>
              <w:rPr>
                <w:rFonts w:ascii="Calibri" w:cs="Calibri" w:eastAsia="Calibri" w:hAnsi="Calibri"/>
                <w:color w:val="243255"/>
              </w:rPr>
            </w:pPr>
            <w:r w:rsidDel="00000000" w:rsidR="00000000" w:rsidRPr="00000000">
              <w:rPr>
                <w:rtl w:val="0"/>
              </w:rPr>
            </w:r>
          </w:p>
          <w:p w:rsidR="00000000" w:rsidDel="00000000" w:rsidP="00000000" w:rsidRDefault="00000000" w:rsidRPr="00000000" w14:paraId="0000001B">
            <w:pPr>
              <w:rPr>
                <w:rFonts w:ascii="Calibri" w:cs="Calibri" w:eastAsia="Calibri" w:hAnsi="Calibri"/>
                <w:color w:val="243255"/>
              </w:rPr>
            </w:pPr>
            <w:hyperlink r:id="rId8">
              <w:r w:rsidDel="00000000" w:rsidR="00000000" w:rsidRPr="00000000">
                <w:rPr>
                  <w:rFonts w:ascii="Calibri" w:cs="Calibri" w:eastAsia="Calibri" w:hAnsi="Calibri"/>
                  <w:color w:val="0000ff"/>
                  <w:u w:val="single"/>
                  <w:rtl w:val="0"/>
                </w:rPr>
                <w:t xml:space="preserve">https://esmt.berlin/press/women-are-more-successful-crowdfunding-men-says-esmt-berlin-study</w:t>
              </w:r>
            </w:hyperlink>
            <w:r w:rsidDel="00000000" w:rsidR="00000000" w:rsidRPr="00000000">
              <w:rPr>
                <w:rFonts w:ascii="Calibri" w:cs="Calibri" w:eastAsia="Calibri" w:hAnsi="Calibri"/>
                <w:color w:val="243255"/>
                <w:rtl w:val="0"/>
              </w:rPr>
              <w:t xml:space="preserve"> </w:t>
            </w:r>
          </w:p>
          <w:p w:rsidR="00000000" w:rsidDel="00000000" w:rsidP="00000000" w:rsidRDefault="00000000" w:rsidRPr="00000000" w14:paraId="0000001C">
            <w:pPr>
              <w:rPr>
                <w:rFonts w:ascii="Calibri" w:cs="Calibri" w:eastAsia="Calibri" w:hAnsi="Calibri"/>
                <w:color w:val="243255"/>
              </w:rPr>
            </w:pPr>
            <w:r w:rsidDel="00000000" w:rsidR="00000000" w:rsidRPr="00000000">
              <w:rPr>
                <w:rtl w:val="0"/>
              </w:rPr>
            </w:r>
          </w:p>
          <w:p w:rsidR="00000000" w:rsidDel="00000000" w:rsidP="00000000" w:rsidRDefault="00000000" w:rsidRPr="00000000" w14:paraId="0000001D">
            <w:pPr>
              <w:rPr>
                <w:rFonts w:ascii="Calibri" w:cs="Calibri" w:eastAsia="Calibri" w:hAnsi="Calibri"/>
                <w:color w:val="243255"/>
              </w:rPr>
            </w:pPr>
            <w:hyperlink r:id="rId9">
              <w:r w:rsidDel="00000000" w:rsidR="00000000" w:rsidRPr="00000000">
                <w:rPr>
                  <w:rFonts w:ascii="Calibri" w:cs="Calibri" w:eastAsia="Calibri" w:hAnsi="Calibri"/>
                  <w:color w:val="0000ff"/>
                  <w:u w:val="single"/>
                  <w:rtl w:val="0"/>
                </w:rPr>
                <w:t xml:space="preserve">https://femalefounderspace.com/5-crowdfunding-campaigns-of-female-founders-and-their-key-to-success/</w:t>
              </w:r>
            </w:hyperlink>
            <w:r w:rsidDel="00000000" w:rsidR="00000000" w:rsidRPr="00000000">
              <w:rPr>
                <w:rFonts w:ascii="Calibri" w:cs="Calibri" w:eastAsia="Calibri" w:hAnsi="Calibri"/>
                <w:color w:val="243255"/>
                <w:rtl w:val="0"/>
              </w:rPr>
              <w:t xml:space="preserve"> </w:t>
            </w:r>
          </w:p>
          <w:p w:rsidR="00000000" w:rsidDel="00000000" w:rsidP="00000000" w:rsidRDefault="00000000" w:rsidRPr="00000000" w14:paraId="0000001E">
            <w:pPr>
              <w:rPr>
                <w:rFonts w:ascii="Calibri" w:cs="Calibri" w:eastAsia="Calibri" w:hAnsi="Calibri"/>
                <w:color w:val="243255"/>
              </w:rPr>
            </w:pPr>
            <w:r w:rsidDel="00000000" w:rsidR="00000000" w:rsidRPr="00000000">
              <w:rPr>
                <w:rtl w:val="0"/>
              </w:rPr>
            </w:r>
          </w:p>
          <w:p w:rsidR="00000000" w:rsidDel="00000000" w:rsidP="00000000" w:rsidRDefault="00000000" w:rsidRPr="00000000" w14:paraId="0000001F">
            <w:pPr>
              <w:rPr>
                <w:rFonts w:ascii="Calibri" w:cs="Calibri" w:eastAsia="Calibri" w:hAnsi="Calibri"/>
                <w:color w:val="243255"/>
              </w:rPr>
            </w:pPr>
            <w:hyperlink r:id="rId10">
              <w:r w:rsidDel="00000000" w:rsidR="00000000" w:rsidRPr="00000000">
                <w:rPr>
                  <w:rFonts w:ascii="Calibri" w:cs="Calibri" w:eastAsia="Calibri" w:hAnsi="Calibri"/>
                  <w:color w:val="0000ff"/>
                  <w:u w:val="single"/>
                  <w:rtl w:val="0"/>
                </w:rPr>
                <w:t xml:space="preserve">https://wsa-global.org/person/hannah-kromminga/</w:t>
              </w:r>
            </w:hyperlink>
            <w:r w:rsidDel="00000000" w:rsidR="00000000" w:rsidRPr="00000000">
              <w:rPr>
                <w:rFonts w:ascii="Calibri" w:cs="Calibri" w:eastAsia="Calibri" w:hAnsi="Calibri"/>
                <w:color w:val="243255"/>
                <w:sz w:val="24"/>
                <w:szCs w:val="24"/>
                <w:rtl w:val="0"/>
              </w:rPr>
              <w:t xml:space="preserve"> </w:t>
            </w:r>
            <w:r w:rsidDel="00000000" w:rsidR="00000000" w:rsidRPr="00000000">
              <w:rPr>
                <w:rtl w:val="0"/>
              </w:rPr>
            </w:r>
          </w:p>
        </w:tc>
      </w:tr>
      <w:tr>
        <w:trPr>
          <w:cantSplit w:val="0"/>
          <w:trHeight w:val="475" w:hRule="atLeast"/>
          <w:tblHeader w:val="0"/>
        </w:trPr>
        <w:tc>
          <w:tcPr>
            <w:shd w:fill="93268f" w:val="clear"/>
            <w:vAlign w:val="center"/>
          </w:tcPr>
          <w:p w:rsidR="00000000" w:rsidDel="00000000" w:rsidP="00000000" w:rsidRDefault="00000000" w:rsidRPr="00000000" w14:paraId="00000020">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Type of material</w:t>
            </w:r>
          </w:p>
        </w:tc>
        <w:tc>
          <w:tcPr>
            <w:vAlign w:val="center"/>
          </w:tcPr>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CASE STUDY</w:t>
            </w:r>
          </w:p>
        </w:tc>
      </w:tr>
    </w:tb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10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11" w:type="default"/>
      <w:footerReference r:id="rId12" w:type="default"/>
      <w:pgSz w:h="16850" w:w="11910" w:orient="portrait"/>
      <w:pgMar w:bottom="280" w:top="1600" w:left="1680" w:right="13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ahoma">
    <w:embedRegular w:fontKey="{00000000-0000-0000-0000-000000000000}" r:id="rId1" w:subsetted="0"/>
    <w:embedBold w:fontKey="{00000000-0000-0000-0000-000000000000}" r:id="rId2"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2081" w:right="106"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2081" w:right="106"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Fonts w:ascii="Arial MT" w:cs="Arial MT" w:eastAsia="Arial MT" w:hAnsi="Arial MT"/>
        <w:b w:val="0"/>
        <w:i w:val="0"/>
        <w:smallCaps w:val="0"/>
        <w:strike w:val="0"/>
        <w:color w:val="000000"/>
        <w:sz w:val="13"/>
        <w:szCs w:val="13"/>
        <w:u w:val="none"/>
        <w:shd w:fill="auto" w:val="clear"/>
        <w:vertAlign w:val="baseline"/>
        <w:rtl w:val="0"/>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11430</wp:posOffset>
              </wp:positionH>
              <wp:positionV relativeFrom="page">
                <wp:posOffset>43382</wp:posOffset>
              </wp:positionV>
              <wp:extent cx="7562850" cy="10654234"/>
              <wp:effectExtent b="0" l="0" r="0" t="0"/>
              <wp:wrapNone/>
              <wp:docPr id="2" name=""/>
              <a:graphic>
                <a:graphicData uri="http://schemas.microsoft.com/office/word/2010/wordprocessingGroup">
                  <wpg:wgp>
                    <wpg:cNvGrpSpPr/>
                    <wpg:grpSpPr>
                      <a:xfrm>
                        <a:off x="1564575" y="0"/>
                        <a:ext cx="7562850" cy="10654234"/>
                        <a:chOff x="1564575" y="0"/>
                        <a:chExt cx="7562850" cy="7560000"/>
                      </a:xfrm>
                    </wpg:grpSpPr>
                    <wpg:grpSp>
                      <wpg:cNvGrpSpPr/>
                      <wpg:grpSpPr>
                        <a:xfrm>
                          <a:off x="1564575" y="0"/>
                          <a:ext cx="7562850" cy="7560000"/>
                          <a:chOff x="0" y="0"/>
                          <a:chExt cx="11910" cy="16845"/>
                        </a:xfrm>
                      </wpg:grpSpPr>
                      <wps:wsp>
                        <wps:cNvSpPr/>
                        <wps:cNvPr id="3" name="Shape 3"/>
                        <wps:spPr>
                          <a:xfrm>
                            <a:off x="0" y="0"/>
                            <a:ext cx="11900" cy="1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5960" cy="2188"/>
                          </a:xfrm>
                          <a:custGeom>
                            <a:rect b="b" l="l" r="r" t="t"/>
                            <a:pathLst>
                              <a:path extrusionOk="0" h="2188" w="5960">
                                <a:moveTo>
                                  <a:pt x="0" y="2188"/>
                                </a:moveTo>
                                <a:lnTo>
                                  <a:pt x="0" y="0"/>
                                </a:lnTo>
                                <a:lnTo>
                                  <a:pt x="4534" y="0"/>
                                </a:lnTo>
                                <a:lnTo>
                                  <a:pt x="5959" y="422"/>
                                </a:lnTo>
                                <a:lnTo>
                                  <a:pt x="0" y="2188"/>
                                </a:lnTo>
                                <a:close/>
                              </a:path>
                            </a:pathLst>
                          </a:custGeom>
                          <a:solidFill>
                            <a:srgbClr val="93268F"/>
                          </a:solidFill>
                          <a:ln>
                            <a:noFill/>
                          </a:ln>
                        </wps:spPr>
                        <wps:bodyPr anchorCtr="0" anchor="ctr" bIns="91425" lIns="91425" spcFirstLastPara="1" rIns="91425" wrap="square" tIns="91425">
                          <a:noAutofit/>
                        </wps:bodyPr>
                      </wps:wsp>
                      <wps:wsp>
                        <wps:cNvSpPr/>
                        <wps:cNvPr id="5" name="Shape 5"/>
                        <wps:spPr>
                          <a:xfrm>
                            <a:off x="5959" y="0"/>
                            <a:ext cx="5951" cy="2186"/>
                          </a:xfrm>
                          <a:custGeom>
                            <a:rect b="b" l="l" r="r" t="t"/>
                            <a:pathLst>
                              <a:path extrusionOk="0" h="2186" w="5951">
                                <a:moveTo>
                                  <a:pt x="5951" y="2185"/>
                                </a:moveTo>
                                <a:lnTo>
                                  <a:pt x="0" y="422"/>
                                </a:lnTo>
                                <a:lnTo>
                                  <a:pt x="1426" y="0"/>
                                </a:lnTo>
                                <a:lnTo>
                                  <a:pt x="5951" y="0"/>
                                </a:lnTo>
                                <a:lnTo>
                                  <a:pt x="5951" y="2185"/>
                                </a:lnTo>
                                <a:close/>
                              </a:path>
                            </a:pathLst>
                          </a:custGeom>
                          <a:solidFill>
                            <a:srgbClr val="CF9ECC"/>
                          </a:solidFill>
                          <a:ln>
                            <a:noFill/>
                          </a:ln>
                        </wps:spPr>
                        <wps:bodyPr anchorCtr="0" anchor="ctr" bIns="91425" lIns="91425" spcFirstLastPara="1" rIns="91425" wrap="square" tIns="91425">
                          <a:noAutofit/>
                        </wps:bodyPr>
                      </wps:wsp>
                      <wps:wsp>
                        <wps:cNvSpPr/>
                        <wps:cNvPr id="6" name="Shape 6"/>
                        <wps:spPr>
                          <a:xfrm>
                            <a:off x="4533" y="0"/>
                            <a:ext cx="2852" cy="423"/>
                          </a:xfrm>
                          <a:custGeom>
                            <a:rect b="b" l="l" r="r" t="t"/>
                            <a:pathLst>
                              <a:path extrusionOk="0" h="423" w="2852">
                                <a:moveTo>
                                  <a:pt x="1425" y="422"/>
                                </a:moveTo>
                                <a:lnTo>
                                  <a:pt x="0" y="0"/>
                                </a:lnTo>
                                <a:lnTo>
                                  <a:pt x="2851" y="0"/>
                                </a:lnTo>
                                <a:lnTo>
                                  <a:pt x="1425" y="422"/>
                                </a:lnTo>
                                <a:close/>
                              </a:path>
                            </a:pathLst>
                          </a:custGeom>
                          <a:solidFill>
                            <a:srgbClr val="640D61"/>
                          </a:solidFill>
                          <a:ln>
                            <a:noFill/>
                          </a:ln>
                        </wps:spPr>
                        <wps:bodyPr anchorCtr="0" anchor="ctr" bIns="91425" lIns="91425" spcFirstLastPara="1" rIns="91425" wrap="square" tIns="91425">
                          <a:noAutofit/>
                        </wps:bodyPr>
                      </wps:wsp>
                      <pic:pic>
                        <pic:nvPicPr>
                          <pic:cNvPr id="7" name="Shape 7"/>
                          <pic:cNvPicPr preferRelativeResize="0"/>
                        </pic:nvPicPr>
                        <pic:blipFill rotWithShape="1">
                          <a:blip r:embed="rId1">
                            <a:alphaModFix/>
                          </a:blip>
                          <a:srcRect b="0" l="0" r="0" t="0"/>
                          <a:stretch/>
                        </pic:blipFill>
                        <pic:spPr>
                          <a:xfrm>
                            <a:off x="4442" y="1191"/>
                            <a:ext cx="3033" cy="766"/>
                          </a:xfrm>
                          <a:prstGeom prst="rect">
                            <a:avLst/>
                          </a:prstGeom>
                          <a:noFill/>
                          <a:ln>
                            <a:noFill/>
                          </a:ln>
                        </pic:spPr>
                      </pic:pic>
                      <wps:wsp>
                        <wps:cNvSpPr/>
                        <wps:cNvPr id="8" name="Shape 8"/>
                        <wps:spPr>
                          <a:xfrm>
                            <a:off x="1200" y="612"/>
                            <a:ext cx="9533" cy="282"/>
                          </a:xfrm>
                          <a:custGeom>
                            <a:rect b="b" l="l" r="r" t="t"/>
                            <a:pathLst>
                              <a:path extrusionOk="0" h="282" w="9533">
                                <a:moveTo>
                                  <a:pt x="9533" y="254"/>
                                </a:moveTo>
                                <a:lnTo>
                                  <a:pt x="9281" y="254"/>
                                </a:lnTo>
                                <a:lnTo>
                                  <a:pt x="9281" y="0"/>
                                </a:lnTo>
                                <a:lnTo>
                                  <a:pt x="9253" y="0"/>
                                </a:lnTo>
                                <a:lnTo>
                                  <a:pt x="9253" y="254"/>
                                </a:lnTo>
                                <a:lnTo>
                                  <a:pt x="282" y="254"/>
                                </a:lnTo>
                                <a:lnTo>
                                  <a:pt x="282" y="0"/>
                                </a:lnTo>
                                <a:lnTo>
                                  <a:pt x="254" y="0"/>
                                </a:lnTo>
                                <a:lnTo>
                                  <a:pt x="254" y="254"/>
                                </a:lnTo>
                                <a:lnTo>
                                  <a:pt x="0" y="254"/>
                                </a:lnTo>
                                <a:lnTo>
                                  <a:pt x="0" y="282"/>
                                </a:lnTo>
                                <a:lnTo>
                                  <a:pt x="9533" y="282"/>
                                </a:lnTo>
                                <a:lnTo>
                                  <a:pt x="9533" y="254"/>
                                </a:lnTo>
                                <a:close/>
                              </a:path>
                            </a:pathLst>
                          </a:custGeom>
                          <a:solidFill>
                            <a:srgbClr val="CF9ECC"/>
                          </a:solidFill>
                          <a:ln>
                            <a:noFill/>
                          </a:ln>
                        </wps:spPr>
                        <wps:bodyPr anchorCtr="0" anchor="ctr" bIns="91425" lIns="91425" spcFirstLastPara="1" rIns="91425" wrap="square" tIns="91425">
                          <a:noAutofit/>
                        </wps:bodyPr>
                      </wps:wsp>
                      <wps:wsp>
                        <wps:cNvSpPr/>
                        <wps:cNvPr id="9" name="Shape 9"/>
                        <wps:spPr>
                          <a:xfrm>
                            <a:off x="5963" y="14728"/>
                            <a:ext cx="5947" cy="2117"/>
                          </a:xfrm>
                          <a:custGeom>
                            <a:rect b="b" l="l" r="r" t="t"/>
                            <a:pathLst>
                              <a:path extrusionOk="0" h="2117" w="5947">
                                <a:moveTo>
                                  <a:pt x="5947" y="0"/>
                                </a:moveTo>
                                <a:lnTo>
                                  <a:pt x="5947" y="2116"/>
                                </a:lnTo>
                                <a:lnTo>
                                  <a:pt x="1198" y="2116"/>
                                </a:lnTo>
                                <a:lnTo>
                                  <a:pt x="0" y="1761"/>
                                </a:lnTo>
                                <a:lnTo>
                                  <a:pt x="5947" y="0"/>
                                </a:lnTo>
                                <a:close/>
                              </a:path>
                            </a:pathLst>
                          </a:custGeom>
                          <a:solidFill>
                            <a:srgbClr val="93268F"/>
                          </a:solidFill>
                          <a:ln>
                            <a:noFill/>
                          </a:ln>
                        </wps:spPr>
                        <wps:bodyPr anchorCtr="0" anchor="ctr" bIns="91425" lIns="91425" spcFirstLastPara="1" rIns="91425" wrap="square" tIns="91425">
                          <a:noAutofit/>
                        </wps:bodyPr>
                      </wps:wsp>
                      <wps:wsp>
                        <wps:cNvSpPr/>
                        <wps:cNvPr id="10" name="Shape 10"/>
                        <wps:spPr>
                          <a:xfrm>
                            <a:off x="0" y="14723"/>
                            <a:ext cx="5964" cy="2122"/>
                          </a:xfrm>
                          <a:custGeom>
                            <a:rect b="b" l="l" r="r" t="t"/>
                            <a:pathLst>
                              <a:path extrusionOk="0" h="2122" w="5964">
                                <a:moveTo>
                                  <a:pt x="0" y="0"/>
                                </a:moveTo>
                                <a:lnTo>
                                  <a:pt x="5963" y="1766"/>
                                </a:lnTo>
                                <a:lnTo>
                                  <a:pt x="4766" y="2121"/>
                                </a:lnTo>
                                <a:lnTo>
                                  <a:pt x="0" y="2121"/>
                                </a:lnTo>
                                <a:lnTo>
                                  <a:pt x="0" y="0"/>
                                </a:lnTo>
                                <a:close/>
                              </a:path>
                            </a:pathLst>
                          </a:custGeom>
                          <a:solidFill>
                            <a:srgbClr val="CF9ECC"/>
                          </a:solidFill>
                          <a:ln>
                            <a:noFill/>
                          </a:ln>
                        </wps:spPr>
                        <wps:bodyPr anchorCtr="0" anchor="ctr" bIns="91425" lIns="91425" spcFirstLastPara="1" rIns="91425" wrap="square" tIns="91425">
                          <a:noAutofit/>
                        </wps:bodyPr>
                      </wps:wsp>
                      <wps:wsp>
                        <wps:cNvSpPr/>
                        <wps:cNvPr id="11" name="Shape 11"/>
                        <wps:spPr>
                          <a:xfrm>
                            <a:off x="4765" y="16490"/>
                            <a:ext cx="2396" cy="355"/>
                          </a:xfrm>
                          <a:custGeom>
                            <a:rect b="b" l="l" r="r" t="t"/>
                            <a:pathLst>
                              <a:path extrusionOk="0" h="355" w="2396">
                                <a:moveTo>
                                  <a:pt x="1197" y="0"/>
                                </a:moveTo>
                                <a:lnTo>
                                  <a:pt x="2395" y="355"/>
                                </a:lnTo>
                                <a:lnTo>
                                  <a:pt x="0" y="355"/>
                                </a:lnTo>
                                <a:lnTo>
                                  <a:pt x="1197" y="0"/>
                                </a:lnTo>
                                <a:close/>
                              </a:path>
                            </a:pathLst>
                          </a:custGeom>
                          <a:solidFill>
                            <a:srgbClr val="3B0338"/>
                          </a:solidFill>
                          <a:ln>
                            <a:noFill/>
                          </a:ln>
                        </wps:spPr>
                        <wps:bodyPr anchorCtr="0" anchor="ctr" bIns="91425" lIns="91425" spcFirstLastPara="1" rIns="91425" wrap="square" tIns="91425">
                          <a:noAutofit/>
                        </wps:bodyPr>
                      </wps:wsp>
                      <wps:wsp>
                        <wps:cNvSpPr/>
                        <wps:cNvPr id="12" name="Shape 12"/>
                        <wps:spPr>
                          <a:xfrm>
                            <a:off x="1200" y="894"/>
                            <a:ext cx="9533" cy="14911"/>
                          </a:xfrm>
                          <a:custGeom>
                            <a:rect b="b" l="l" r="r" t="t"/>
                            <a:pathLst>
                              <a:path extrusionOk="0" h="14911" w="9533">
                                <a:moveTo>
                                  <a:pt x="9533" y="14629"/>
                                </a:moveTo>
                                <a:lnTo>
                                  <a:pt x="9281" y="14629"/>
                                </a:lnTo>
                                <a:lnTo>
                                  <a:pt x="9281" y="0"/>
                                </a:lnTo>
                                <a:lnTo>
                                  <a:pt x="9253" y="0"/>
                                </a:lnTo>
                                <a:lnTo>
                                  <a:pt x="9253" y="14629"/>
                                </a:lnTo>
                                <a:lnTo>
                                  <a:pt x="282" y="14629"/>
                                </a:lnTo>
                                <a:lnTo>
                                  <a:pt x="282" y="0"/>
                                </a:lnTo>
                                <a:lnTo>
                                  <a:pt x="254" y="0"/>
                                </a:lnTo>
                                <a:lnTo>
                                  <a:pt x="254" y="14629"/>
                                </a:lnTo>
                                <a:lnTo>
                                  <a:pt x="0" y="14629"/>
                                </a:lnTo>
                                <a:lnTo>
                                  <a:pt x="0" y="14657"/>
                                </a:lnTo>
                                <a:lnTo>
                                  <a:pt x="254" y="14657"/>
                                </a:lnTo>
                                <a:lnTo>
                                  <a:pt x="254" y="14911"/>
                                </a:lnTo>
                                <a:lnTo>
                                  <a:pt x="282" y="14911"/>
                                </a:lnTo>
                                <a:lnTo>
                                  <a:pt x="282" y="14657"/>
                                </a:lnTo>
                                <a:lnTo>
                                  <a:pt x="9253" y="14657"/>
                                </a:lnTo>
                                <a:lnTo>
                                  <a:pt x="9253" y="14911"/>
                                </a:lnTo>
                                <a:lnTo>
                                  <a:pt x="9281" y="14911"/>
                                </a:lnTo>
                                <a:lnTo>
                                  <a:pt x="9281" y="14657"/>
                                </a:lnTo>
                                <a:lnTo>
                                  <a:pt x="9533" y="14657"/>
                                </a:lnTo>
                                <a:lnTo>
                                  <a:pt x="9533" y="14629"/>
                                </a:lnTo>
                                <a:close/>
                              </a:path>
                            </a:pathLst>
                          </a:custGeom>
                          <a:solidFill>
                            <a:srgbClr val="CF9ECC"/>
                          </a:solidFill>
                          <a:ln>
                            <a:noFill/>
                          </a:ln>
                        </wps:spPr>
                        <wps:bodyPr anchorCtr="0" anchor="ctr" bIns="91425" lIns="91425" spcFirstLastPara="1" rIns="91425" wrap="square" tIns="91425">
                          <a:noAutofit/>
                        </wps:bodyPr>
                      </wps:wsp>
                      <pic:pic>
                        <pic:nvPicPr>
                          <pic:cNvPr id="13" name="Shape 13"/>
                          <pic:cNvPicPr preferRelativeResize="0"/>
                        </pic:nvPicPr>
                        <pic:blipFill rotWithShape="1">
                          <a:blip r:embed="rId2">
                            <a:alphaModFix/>
                          </a:blip>
                          <a:srcRect b="0" l="0" r="0" t="0"/>
                          <a:stretch/>
                        </pic:blipFill>
                        <pic:spPr>
                          <a:xfrm>
                            <a:off x="1569" y="15701"/>
                            <a:ext cx="2072" cy="436"/>
                          </a:xfrm>
                          <a:prstGeom prst="rect">
                            <a:avLst/>
                          </a:prstGeom>
                          <a:noFill/>
                          <a:ln>
                            <a:noFill/>
                          </a:ln>
                        </pic:spPr>
                      </pic:pic>
                    </wpg:grpSp>
                  </wpg:wgp>
                </a:graphicData>
              </a:graphic>
            </wp:anchor>
          </w:drawing>
        </mc:Choice>
        <mc:Fallback>
          <w:drawing>
            <wp:anchor allowOverlap="1" behindDoc="1" distB="0" distT="0" distL="0" distR="0" hidden="0" layoutInCell="1" locked="0" relativeHeight="0" simplePos="0">
              <wp:simplePos x="0" y="0"/>
              <wp:positionH relativeFrom="page">
                <wp:posOffset>11430</wp:posOffset>
              </wp:positionH>
              <wp:positionV relativeFrom="page">
                <wp:posOffset>43382</wp:posOffset>
              </wp:positionV>
              <wp:extent cx="7562850" cy="10654234"/>
              <wp:effectExtent b="0" l="0" r="0" t="0"/>
              <wp:wrapNone/>
              <wp:docPr id="2"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7562850" cy="10654234"/>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pStyle w:val="Title"/>
      <w:ind w:firstLine="3426"/>
      <w:rPr>
        <w:color w:val="93268f"/>
      </w:rPr>
    </w:pPr>
    <w:r w:rsidDel="00000000" w:rsidR="00000000" w:rsidRPr="00000000">
      <w:rPr>
        <w:color w:val="93268f"/>
        <w:rtl w:val="0"/>
      </w:rPr>
      <w:t xml:space="preserve">dewproject.eu</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22" w:lineRule="auto"/>
      <w:ind w:left="3426" w:right="3778"/>
      <w:jc w:val="center"/>
    </w:pPr>
    <w:rPr>
      <w:rFonts w:ascii="Tahoma" w:cs="Tahoma" w:eastAsia="Tahoma" w:hAnsi="Tahoma"/>
      <w:b w:val="1"/>
      <w:sz w:val="23"/>
      <w:szCs w:val="23"/>
    </w:rPr>
  </w:style>
  <w:style w:type="paragraph" w:styleId="Normale" w:default="1">
    <w:name w:val="Normal"/>
    <w:qFormat w:val="1"/>
    <w:rPr>
      <w:rFonts w:ascii="Arial MT" w:cs="Arial MT" w:eastAsia="Arial MT" w:hAnsi="Arial MT"/>
    </w:rPr>
  </w:style>
  <w:style w:type="character" w:styleId="Carpredefinitoparagrafo" w:default="1">
    <w:name w:val="Default Paragraph Font"/>
    <w:uiPriority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testo">
    <w:name w:val="Body Text"/>
    <w:basedOn w:val="Normale"/>
    <w:uiPriority w:val="1"/>
    <w:qFormat w:val="1"/>
    <w:rPr>
      <w:sz w:val="13"/>
      <w:szCs w:val="13"/>
    </w:rPr>
  </w:style>
  <w:style w:type="paragraph" w:styleId="Titolo">
    <w:name w:val="Title"/>
    <w:basedOn w:val="Normale"/>
    <w:uiPriority w:val="10"/>
    <w:qFormat w:val="1"/>
    <w:pPr>
      <w:spacing w:before="122"/>
      <w:ind w:left="3426" w:right="3778"/>
      <w:jc w:val="center"/>
    </w:pPr>
    <w:rPr>
      <w:rFonts w:ascii="Tahoma" w:cs="Tahoma" w:eastAsia="Tahoma" w:hAnsi="Tahoma"/>
      <w:b w:val="1"/>
      <w:bCs w:val="1"/>
      <w:sz w:val="23"/>
      <w:szCs w:val="23"/>
    </w:rPr>
  </w:style>
  <w:style w:type="paragraph" w:styleId="Paragrafoelenco">
    <w:name w:val="List Paragraph"/>
    <w:basedOn w:val="Normale"/>
    <w:uiPriority w:val="1"/>
    <w:qFormat w:val="1"/>
  </w:style>
  <w:style w:type="paragraph" w:styleId="TableParagraph" w:customStyle="1">
    <w:name w:val="Table Paragraph"/>
    <w:basedOn w:val="Normale"/>
    <w:uiPriority w:val="1"/>
    <w:qFormat w:val="1"/>
  </w:style>
  <w:style w:type="paragraph" w:styleId="Intestazione">
    <w:name w:val="header"/>
    <w:basedOn w:val="Normale"/>
    <w:link w:val="IntestazioneCarattere"/>
    <w:uiPriority w:val="99"/>
    <w:unhideWhenUsed w:val="1"/>
    <w:rsid w:val="00FA44BE"/>
    <w:pPr>
      <w:tabs>
        <w:tab w:val="center" w:pos="4252"/>
        <w:tab w:val="right" w:pos="8504"/>
      </w:tabs>
    </w:pPr>
  </w:style>
  <w:style w:type="character" w:styleId="IntestazioneCarattere" w:customStyle="1">
    <w:name w:val="Intestazione Carattere"/>
    <w:basedOn w:val="Carpredefinitoparagrafo"/>
    <w:link w:val="Intestazione"/>
    <w:uiPriority w:val="99"/>
    <w:rsid w:val="00FA44BE"/>
    <w:rPr>
      <w:rFonts w:ascii="Arial MT" w:cs="Arial MT" w:eastAsia="Arial MT" w:hAnsi="Arial MT"/>
    </w:rPr>
  </w:style>
  <w:style w:type="paragraph" w:styleId="Pidipagina">
    <w:name w:val="footer"/>
    <w:basedOn w:val="Normale"/>
    <w:link w:val="PidipaginaCarattere"/>
    <w:uiPriority w:val="99"/>
    <w:unhideWhenUsed w:val="1"/>
    <w:rsid w:val="00FA44BE"/>
    <w:pPr>
      <w:tabs>
        <w:tab w:val="center" w:pos="4252"/>
        <w:tab w:val="right" w:pos="8504"/>
      </w:tabs>
    </w:pPr>
  </w:style>
  <w:style w:type="character" w:styleId="PidipaginaCarattere" w:customStyle="1">
    <w:name w:val="Piè di pagina Carattere"/>
    <w:basedOn w:val="Carpredefinitoparagrafo"/>
    <w:link w:val="Pidipagina"/>
    <w:uiPriority w:val="99"/>
    <w:rsid w:val="00FA44BE"/>
    <w:rPr>
      <w:rFonts w:ascii="Arial MT" w:cs="Arial MT" w:eastAsia="Arial MT" w:hAnsi="Arial MT"/>
    </w:rPr>
  </w:style>
  <w:style w:type="table" w:styleId="Grigliatabella">
    <w:name w:val="Table Grid"/>
    <w:basedOn w:val="Tabellanormale"/>
    <w:uiPriority w:val="39"/>
    <w:rsid w:val="00D54FB1"/>
    <w:pPr>
      <w:widowControl w:val="1"/>
      <w:autoSpaceDE w:val="1"/>
      <w:autoSpaceDN w:val="1"/>
    </w:pPr>
    <w:rPr>
      <w:rFonts w:eastAsiaTheme="minorEastAsia"/>
      <w:lang w:val="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llegamentoipertestuale">
    <w:name w:val="Hyperlink"/>
    <w:basedOn w:val="Carpredefinitoparagrafo"/>
    <w:uiPriority w:val="99"/>
    <w:unhideWhenUsed w:val="1"/>
    <w:rsid w:val="00B82D2B"/>
    <w:rPr>
      <w:color w:val="0000ff" w:themeColor="hyperlink"/>
      <w:u w:val="single"/>
    </w:rPr>
  </w:style>
  <w:style w:type="character" w:styleId="Collegamentovisitato">
    <w:name w:val="FollowedHyperlink"/>
    <w:basedOn w:val="Carpredefinitoparagrafo"/>
    <w:uiPriority w:val="99"/>
    <w:semiHidden w:val="1"/>
    <w:unhideWhenUsed w:val="1"/>
    <w:rsid w:val="00B82D2B"/>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1"/>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sa-global.org/person/hannah-kromminga/" TargetMode="External"/><Relationship Id="rId12" Type="http://schemas.openxmlformats.org/officeDocument/2006/relationships/footer" Target="footer1.xml"/><Relationship Id="rId9" Type="http://schemas.openxmlformats.org/officeDocument/2006/relationships/hyperlink" Target="https://femalefounderspace.com/5-crowdfunding-campaigns-of-female-founders-and-their-key-to-succes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ickstarter.com/projects/921919360/sustainable-fashion-made-easy-the-soft-workwear-uniform" TargetMode="External"/><Relationship Id="rId8" Type="http://schemas.openxmlformats.org/officeDocument/2006/relationships/hyperlink" Target="https://esmt.berlin/press/women-are-more-successful-crowdfunding-men-says-esmt-berlin-stud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pCLGjD8g+ACtXm7LWF62Ta+3xA==">AMUW2mVUM17Zg7KolYgr4DaD8FuDs+6PGQ0V90MuklzUgWzyx8Jb4eZRyDWQGft3bhOGToHGc413D/bSJ41v7r0l6Z2t0cLizBEqBNT+FyHAhOYLjeg3qGZTt4O90M94L/E5g8JkVHa0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2022-07-18T10:39:00Z</dcterms:created>
  <dc:creator>Monia Coppola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Canva</vt:lpwstr>
  </property>
  <property fmtid="{D5CDD505-2E9C-101B-9397-08002B2CF9AE}" pid="4" name="LastSaved">
    <vt:filetime>2022-01-04T00:00:00Z</vt:filetime>
  </property>
</Properties>
</file>